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95" w:lineRule="auto"/>
        <w:rPr/>
      </w:pPr>
      <w:r w:rsidDel="00000000" w:rsidR="00000000" w:rsidRPr="00000000">
        <w:rPr>
          <w:color w:val="1d91d0"/>
          <w:u w:val="none"/>
          <w:rtl w:val="0"/>
        </w:rPr>
        <w:t xml:space="preserve">Organising and Running a Stakeholder Feedback Workshop</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 w:line="280" w:lineRule="auto"/>
        <w:ind w:left="117" w:right="993" w:firstLine="0"/>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A Stakeholder Feedback Workshop is an important forum to share project findings, in particular the results of the piloting of solutions and envisaged approaches for influencing AMR policies and strategies at regional and national levels. Stakeholders discuss the potential and feasibility of implementing the solutions and map out a plan for using the findings to influence AMR strategies in the country.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17" w:right="993" w:firstLine="0"/>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Suggested Stakeholder Feedback Workshop and timings (at the end of the project – usually after some solutions have been piloted, or are in the process of being piloted)</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7" w:right="0" w:firstLine="0"/>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Duration: approx 3 hours, 15–25 participants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Montserrat Thin" w:cs="Montserrat Thin" w:eastAsia="Montserrat Thin" w:hAnsi="Montserrat Thin"/>
          <w:b w:val="0"/>
          <w:i w:val="0"/>
          <w:smallCaps w:val="0"/>
          <w:strike w:val="0"/>
          <w:color w:val="000000"/>
          <w:sz w:val="12"/>
          <w:szCs w:val="12"/>
          <w:u w:val="none"/>
          <w:shd w:fill="auto" w:val="clear"/>
          <w:vertAlign w:val="baseline"/>
        </w:rPr>
      </w:pPr>
      <w:r w:rsidDel="00000000" w:rsidR="00000000" w:rsidRPr="00000000">
        <w:rPr>
          <w:rtl w:val="0"/>
        </w:rPr>
      </w:r>
    </w:p>
    <w:tbl>
      <w:tblPr>
        <w:tblStyle w:val="Table1"/>
        <w:tblW w:w="8025.0" w:type="dxa"/>
        <w:jc w:val="left"/>
        <w:tblInd w:w="13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125"/>
        <w:gridCol w:w="3900"/>
        <w:tblGridChange w:id="0">
          <w:tblGrid>
            <w:gridCol w:w="4125"/>
            <w:gridCol w:w="3900"/>
          </w:tblGrid>
        </w:tblGridChange>
      </w:tblGrid>
      <w:tr>
        <w:trPr>
          <w:cantSplit w:val="0"/>
          <w:trHeight w:val="220" w:hRule="atLeast"/>
          <w:tblHeader w:val="0"/>
        </w:trPr>
        <w:tc>
          <w:tcPr>
            <w:tcBorders>
              <w:top w:color="000000" w:space="0" w:sz="0" w:val="nil"/>
              <w:left w:color="000000" w:space="0" w:sz="0" w:val="nil"/>
              <w:bottom w:color="000000" w:space="0" w:sz="0" w:val="nil"/>
              <w:right w:color="ffffff" w:space="0" w:sz="4" w:val="single"/>
            </w:tcBorders>
            <w:shd w:fill="1d91d0" w:val="clear"/>
            <w:tcMar>
              <w:top w:w="80.0" w:type="dxa"/>
              <w:left w:w="185.0" w:type="dxa"/>
              <w:bottom w:w="80.0" w:type="dxa"/>
              <w:right w:w="8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105"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17"/>
                <w:szCs w:val="17"/>
                <w:u w:val="none"/>
                <w:shd w:fill="auto" w:val="clear"/>
                <w:vertAlign w:val="baseline"/>
                <w:rtl w:val="0"/>
              </w:rPr>
              <w:t xml:space="preserve">Workshop activities</w:t>
            </w:r>
            <w:r w:rsidDel="00000000" w:rsidR="00000000" w:rsidRPr="00000000">
              <w:rPr>
                <w:rtl w:val="0"/>
              </w:rPr>
            </w:r>
          </w:p>
        </w:tc>
        <w:tc>
          <w:tcPr>
            <w:tcBorders>
              <w:top w:color="000000" w:space="0" w:sz="0" w:val="nil"/>
              <w:left w:color="ffffff" w:space="0" w:sz="4" w:val="single"/>
              <w:bottom w:color="000000" w:space="0" w:sz="0" w:val="nil"/>
              <w:right w:color="000000" w:space="0" w:sz="0" w:val="nil"/>
            </w:tcBorders>
            <w:shd w:fill="1d91d0" w:val="clear"/>
            <w:tcMar>
              <w:top w:w="80.0" w:type="dxa"/>
              <w:left w:w="180.0" w:type="dxa"/>
              <w:bottom w:w="80.0" w:type="dxa"/>
              <w:right w:w="8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10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17"/>
                <w:szCs w:val="17"/>
                <w:u w:val="none"/>
                <w:shd w:fill="auto" w:val="clear"/>
                <w:vertAlign w:val="baseline"/>
                <w:rtl w:val="0"/>
              </w:rPr>
              <w:t xml:space="preserve">Duration</w:t>
            </w:r>
            <w:r w:rsidDel="00000000" w:rsidR="00000000" w:rsidRPr="00000000">
              <w:rPr>
                <w:rtl w:val="0"/>
              </w:rPr>
            </w:r>
          </w:p>
        </w:tc>
      </w:tr>
      <w:tr>
        <w:trPr>
          <w:cantSplit w:val="0"/>
          <w:trHeight w:val="215" w:hRule="atLeast"/>
          <w:tblHeader w:val="0"/>
        </w:trPr>
        <w:tc>
          <w:tcPr>
            <w:tcBorders>
              <w:top w:color="000000" w:space="0" w:sz="0" w:val="nil"/>
              <w:left w:color="1d91d0" w:space="0" w:sz="4" w:val="single"/>
              <w:bottom w:color="1d91d0" w:space="0" w:sz="4" w:val="single"/>
              <w:right w:color="1d91d0" w:space="0" w:sz="4" w:val="single"/>
            </w:tcBorders>
            <w:shd w:fill="auto" w:val="clear"/>
            <w:tcMar>
              <w:top w:w="80.0" w:type="dxa"/>
              <w:left w:w="180.0" w:type="dxa"/>
              <w:bottom w:w="80.0" w:type="dxa"/>
              <w:right w:w="8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0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7"/>
                <w:szCs w:val="17"/>
                <w:u w:val="none"/>
                <w:shd w:fill="auto" w:val="clear"/>
                <w:vertAlign w:val="baseline"/>
                <w:rtl w:val="0"/>
              </w:rPr>
              <w:t xml:space="preserve">Introductions and aim of workshop</w:t>
            </w:r>
            <w:r w:rsidDel="00000000" w:rsidR="00000000" w:rsidRPr="00000000">
              <w:rPr>
                <w:rtl w:val="0"/>
              </w:rPr>
            </w:r>
          </w:p>
        </w:tc>
        <w:tc>
          <w:tcPr>
            <w:tcBorders>
              <w:top w:color="000000" w:space="0" w:sz="0" w:val="nil"/>
              <w:left w:color="1d91d0" w:space="0" w:sz="4" w:val="single"/>
              <w:bottom w:color="1d91d0" w:space="0" w:sz="4" w:val="single"/>
              <w:right w:color="1d91d0" w:space="0" w:sz="4" w:val="single"/>
            </w:tcBorders>
            <w:shd w:fill="auto" w:val="clear"/>
            <w:tcMar>
              <w:top w:w="80.0" w:type="dxa"/>
              <w:left w:w="180.0" w:type="dxa"/>
              <w:bottom w:w="80.0" w:type="dxa"/>
              <w:right w:w="8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0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7"/>
                <w:szCs w:val="17"/>
                <w:u w:val="none"/>
                <w:shd w:fill="auto" w:val="clear"/>
                <w:vertAlign w:val="baseline"/>
                <w:rtl w:val="0"/>
              </w:rPr>
              <w:t xml:space="preserve">30 mins</w:t>
            </w:r>
            <w:r w:rsidDel="00000000" w:rsidR="00000000" w:rsidRPr="00000000">
              <w:rPr>
                <w:rtl w:val="0"/>
              </w:rPr>
            </w:r>
          </w:p>
        </w:tc>
      </w:tr>
      <w:tr>
        <w:trPr>
          <w:cantSplit w:val="0"/>
          <w:trHeight w:val="210"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80.0" w:type="dxa"/>
              <w:bottom w:w="80.0" w:type="dxa"/>
              <w:right w:w="8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7"/>
                <w:szCs w:val="17"/>
                <w:u w:val="none"/>
                <w:shd w:fill="auto" w:val="clear"/>
                <w:vertAlign w:val="baseline"/>
                <w:rtl w:val="0"/>
              </w:rPr>
              <w:t xml:space="preserve">Recap findings of project</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180.0" w:type="dxa"/>
              <w:bottom w:w="80.0" w:type="dxa"/>
              <w:right w:w="8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7"/>
                <w:szCs w:val="17"/>
                <w:u w:val="none"/>
                <w:shd w:fill="auto" w:val="clear"/>
                <w:vertAlign w:val="baseline"/>
                <w:rtl w:val="0"/>
              </w:rPr>
              <w:t xml:space="preserve">1 hour</w:t>
            </w:r>
            <w:r w:rsidDel="00000000" w:rsidR="00000000" w:rsidRPr="00000000">
              <w:rPr>
                <w:rtl w:val="0"/>
              </w:rPr>
            </w:r>
          </w:p>
        </w:tc>
      </w:tr>
      <w:tr>
        <w:trPr>
          <w:cantSplit w:val="0"/>
          <w:trHeight w:val="210"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80.0" w:type="dxa"/>
              <w:bottom w:w="80.0" w:type="dxa"/>
              <w:right w:w="8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7"/>
                <w:szCs w:val="17"/>
                <w:u w:val="none"/>
                <w:shd w:fill="auto" w:val="clear"/>
                <w:vertAlign w:val="baseline"/>
                <w:rtl w:val="0"/>
              </w:rPr>
              <w:t xml:space="preserve">Prioritise action</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180.0" w:type="dxa"/>
              <w:bottom w:w="80.0" w:type="dxa"/>
              <w:right w:w="8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7"/>
                <w:szCs w:val="17"/>
                <w:u w:val="none"/>
                <w:shd w:fill="auto" w:val="clear"/>
                <w:vertAlign w:val="baseline"/>
                <w:rtl w:val="0"/>
              </w:rPr>
              <w:t xml:space="preserve">1.5 hours</w:t>
            </w:r>
            <w:r w:rsidDel="00000000" w:rsidR="00000000" w:rsidRPr="00000000">
              <w:rPr>
                <w:rtl w:val="0"/>
              </w:rPr>
            </w:r>
          </w:p>
        </w:tc>
      </w:tr>
      <w:tr>
        <w:trPr>
          <w:cantSplit w:val="0"/>
          <w:trHeight w:val="210"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80.0" w:type="dxa"/>
              <w:bottom w:w="80.0" w:type="dxa"/>
              <w:right w:w="8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7"/>
                <w:szCs w:val="17"/>
                <w:u w:val="none"/>
                <w:shd w:fill="auto" w:val="clear"/>
                <w:vertAlign w:val="baseline"/>
                <w:rtl w:val="0"/>
              </w:rPr>
              <w:t xml:space="preserve">Set next steps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180.0" w:type="dxa"/>
              <w:bottom w:w="80.0" w:type="dxa"/>
              <w:right w:w="8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7"/>
                <w:szCs w:val="17"/>
                <w:u w:val="none"/>
                <w:shd w:fill="auto" w:val="clear"/>
                <w:vertAlign w:val="baseline"/>
                <w:rtl w:val="0"/>
              </w:rPr>
              <w:t xml:space="preserve">30 mins</w:t>
            </w: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9" w:right="0" w:hanging="129"/>
        <w:jc w:val="left"/>
        <w:rPr>
          <w:rFonts w:ascii="Montserrat Thin" w:cs="Montserrat Thin" w:eastAsia="Montserrat Thin" w:hAnsi="Montserrat Thi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117" w:right="0" w:firstLine="0"/>
        <w:jc w:val="left"/>
        <w:rPr>
          <w:rFonts w:ascii="Montserrat" w:cs="Montserrat" w:eastAsia="Montserrat" w:hAnsi="Montserrat"/>
          <w:b w:val="1"/>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9"/>
          <w:szCs w:val="19"/>
          <w:u w:val="none"/>
          <w:shd w:fill="auto" w:val="clear"/>
          <w:vertAlign w:val="baseline"/>
          <w:rtl w:val="0"/>
        </w:rPr>
        <w:t xml:space="preserve">Welcome and introduce aim of the workshop (30 mins)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Montserrat" w:cs="Montserrat" w:eastAsia="Montserrat" w:hAnsi="Montserrat"/>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4" w:lineRule="auto"/>
        <w:ind w:left="477" w:right="1468" w:hanging="361"/>
        <w:jc w:val="left"/>
        <w:rPr>
          <w:rFonts w:ascii="Montserrat" w:cs="Montserrat" w:eastAsia="Montserrat" w:hAnsi="Montserrat"/>
          <w:i w:val="0"/>
          <w:smallCaps w:val="0"/>
          <w:strike w:val="0"/>
          <w:color w:val="000000"/>
          <w:sz w:val="19"/>
          <w:szCs w:val="19"/>
          <w:shd w:fill="auto" w:val="clear"/>
          <w:vertAlign w:val="baseline"/>
        </w:rPr>
      </w:pPr>
      <w:r w:rsidDel="00000000" w:rsidR="00000000" w:rsidRPr="00000000">
        <w:rPr>
          <w:rFonts w:ascii="Montserrat" w:cs="Montserrat" w:eastAsia="Montserrat" w:hAnsi="Montserrat"/>
          <w:i w:val="0"/>
          <w:smallCaps w:val="0"/>
          <w:strike w:val="0"/>
          <w:color w:val="000000"/>
          <w:sz w:val="19"/>
          <w:szCs w:val="19"/>
          <w:u w:val="none"/>
          <w:shd w:fill="auto" w:val="clear"/>
          <w:vertAlign w:val="baseline"/>
          <w:rtl w:val="0"/>
        </w:rPr>
        <w:t xml:space="preserve">Recap why this AMR focus was selected, the approach taken, and steps in project.</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9" w:line="240" w:lineRule="auto"/>
        <w:ind w:left="477" w:right="0" w:hanging="360"/>
        <w:jc w:val="left"/>
        <w:rPr>
          <w:rFonts w:ascii="Montserrat" w:cs="Montserrat" w:eastAsia="Montserrat" w:hAnsi="Montserrat"/>
          <w:i w:val="0"/>
          <w:smallCaps w:val="0"/>
          <w:strike w:val="0"/>
          <w:color w:val="000000"/>
          <w:sz w:val="19"/>
          <w:szCs w:val="19"/>
          <w:shd w:fill="auto" w:val="clear"/>
          <w:vertAlign w:val="baseline"/>
        </w:rPr>
      </w:pPr>
      <w:r w:rsidDel="00000000" w:rsidR="00000000" w:rsidRPr="00000000">
        <w:rPr>
          <w:rFonts w:ascii="Montserrat" w:cs="Montserrat" w:eastAsia="Montserrat" w:hAnsi="Montserrat"/>
          <w:i w:val="0"/>
          <w:smallCaps w:val="0"/>
          <w:strike w:val="0"/>
          <w:color w:val="000000"/>
          <w:sz w:val="19"/>
          <w:szCs w:val="19"/>
          <w:u w:val="none"/>
          <w:shd w:fill="auto" w:val="clear"/>
          <w:vertAlign w:val="baseline"/>
          <w:rtl w:val="0"/>
        </w:rPr>
        <w:t xml:space="preserve">Introduce any participants new to the group.</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 w:line="264" w:lineRule="auto"/>
        <w:ind w:left="477" w:right="981" w:hanging="361"/>
        <w:jc w:val="left"/>
        <w:rPr>
          <w:rFonts w:ascii="Montserrat" w:cs="Montserrat" w:eastAsia="Montserrat" w:hAnsi="Montserrat"/>
          <w:i w:val="0"/>
          <w:smallCaps w:val="0"/>
          <w:strike w:val="0"/>
          <w:color w:val="000000"/>
          <w:sz w:val="19"/>
          <w:szCs w:val="19"/>
          <w:shd w:fill="auto" w:val="clear"/>
          <w:vertAlign w:val="baseline"/>
        </w:rPr>
      </w:pPr>
      <w:r w:rsidDel="00000000" w:rsidR="00000000" w:rsidRPr="00000000">
        <w:rPr>
          <w:rFonts w:ascii="Montserrat" w:cs="Montserrat" w:eastAsia="Montserrat" w:hAnsi="Montserrat"/>
          <w:i w:val="0"/>
          <w:smallCaps w:val="0"/>
          <w:strike w:val="0"/>
          <w:color w:val="000000"/>
          <w:sz w:val="19"/>
          <w:szCs w:val="19"/>
          <w:u w:val="none"/>
          <w:shd w:fill="auto" w:val="clear"/>
          <w:vertAlign w:val="baseline"/>
          <w:rtl w:val="0"/>
        </w:rPr>
        <w:t xml:space="preserve">Introduce roles and rules of the workshop focusing on openness, collaboration, and building on each other’s ideas.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Montserrat" w:cs="Montserrat" w:eastAsia="Montserrat" w:hAnsi="Montserrat"/>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Montserrat" w:cs="Montserrat" w:eastAsia="Montserrat" w:hAnsi="Montserrat"/>
          <w:b w:val="1"/>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9"/>
          <w:szCs w:val="19"/>
          <w:u w:val="none"/>
          <w:shd w:fill="auto" w:val="clear"/>
          <w:vertAlign w:val="baseline"/>
          <w:rtl w:val="0"/>
        </w:rPr>
        <w:t xml:space="preserve">Recap findings (1 hour)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80" w:lineRule="auto"/>
        <w:ind w:left="117" w:right="1551" w:firstLine="0"/>
        <w:jc w:val="left"/>
        <w:rPr>
          <w:rFonts w:ascii="Montserrat" w:cs="Montserrat" w:eastAsia="Montserrat" w:hAnsi="Montserrat"/>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i w:val="0"/>
          <w:smallCaps w:val="0"/>
          <w:strike w:val="0"/>
          <w:color w:val="000000"/>
          <w:sz w:val="19"/>
          <w:szCs w:val="19"/>
          <w:u w:val="none"/>
          <w:shd w:fill="auto" w:val="clear"/>
          <w:vertAlign w:val="baseline"/>
          <w:rtl w:val="0"/>
        </w:rPr>
        <w:t xml:space="preserve">Recap the findings from each Conversation Event and from the piloting, if it is being done. The findings will have already been shared with the original stakeholder group throughout the project, but there may be some new participants who are not familiar with all the findings.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Montserrat" w:cs="Montserrat" w:eastAsia="Montserrat" w:hAnsi="Montserrat"/>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7" w:right="0" w:firstLine="0"/>
        <w:jc w:val="both"/>
        <w:rPr>
          <w:rFonts w:ascii="Montserrat" w:cs="Montserrat" w:eastAsia="Montserrat" w:hAnsi="Montserrat"/>
          <w:b w:val="1"/>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9"/>
          <w:szCs w:val="19"/>
          <w:u w:val="none"/>
          <w:shd w:fill="auto" w:val="clear"/>
          <w:vertAlign w:val="baseline"/>
          <w:rtl w:val="0"/>
        </w:rPr>
        <w:t xml:space="preserve">Prioritise action (1.5 hours)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80" w:lineRule="auto"/>
        <w:ind w:left="117" w:right="950" w:firstLine="0"/>
        <w:jc w:val="both"/>
        <w:rPr>
          <w:rFonts w:ascii="Montserrat" w:cs="Montserrat" w:eastAsia="Montserrat" w:hAnsi="Montserrat"/>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i w:val="0"/>
          <w:smallCaps w:val="0"/>
          <w:strike w:val="0"/>
          <w:color w:val="000000"/>
          <w:sz w:val="19"/>
          <w:szCs w:val="19"/>
          <w:u w:val="none"/>
          <w:shd w:fill="auto" w:val="clear"/>
          <w:vertAlign w:val="baseline"/>
          <w:rtl w:val="0"/>
        </w:rPr>
        <w:t xml:space="preserve">Actively engage stakeholders in appraising the findings of the Conversation Events and piloted solutions presented. Encourage them to explore what the way forward might be for each, based on what was originally identified as the problem.</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Montserrat Thin" w:cs="Montserrat Thin" w:eastAsia="Montserrat Thin" w:hAnsi="Montserrat Thi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both"/>
        <w:rPr>
          <w:rFonts w:ascii="Montserrat" w:cs="Montserrat" w:eastAsia="Montserrat" w:hAnsi="Montserrat"/>
          <w:b w:val="1"/>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9"/>
          <w:szCs w:val="19"/>
          <w:u w:val="none"/>
          <w:shd w:fill="auto" w:val="clear"/>
          <w:vertAlign w:val="baseline"/>
          <w:rtl w:val="0"/>
        </w:rPr>
        <w:t xml:space="preserve">Among the paths to explore are: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0" w:firstLine="0"/>
        <w:jc w:val="left"/>
        <w:rPr>
          <w:rFonts w:ascii="Montserrat Thin" w:cs="Montserrat Thin" w:eastAsia="Montserrat Thin" w:hAnsi="Montserrat Thi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4" w:lineRule="auto"/>
        <w:ind w:left="477" w:right="1130" w:hanging="361"/>
        <w:jc w:val="left"/>
        <w:rPr>
          <w:rFonts w:ascii="Montserrat Thin" w:cs="Montserrat Thin" w:eastAsia="Montserrat Thin" w:hAnsi="Montserrat Thin"/>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1"/>
          <w:i w:val="1"/>
          <w:smallCaps w:val="0"/>
          <w:strike w:val="0"/>
          <w:color w:val="000000"/>
          <w:sz w:val="19"/>
          <w:szCs w:val="19"/>
          <w:u w:val="none"/>
          <w:shd w:fill="auto" w:val="clear"/>
          <w:vertAlign w:val="baseline"/>
          <w:rtl w:val="0"/>
        </w:rPr>
        <w:t xml:space="preserve">Scale out:</w:t>
      </w:r>
      <w:r w:rsidDel="00000000" w:rsidR="00000000" w:rsidRPr="00000000">
        <w:rPr>
          <w:rFonts w:ascii="Montserrat Thin" w:cs="Montserrat Thin" w:eastAsia="Montserrat Thin" w:hAnsi="Montserrat Thin"/>
          <w:b w:val="0"/>
          <w:i w:val="0"/>
          <w:smallCaps w:val="0"/>
          <w:strike w:val="0"/>
          <w:color w:val="000000"/>
          <w:sz w:val="19"/>
          <w:szCs w:val="19"/>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19"/>
          <w:szCs w:val="19"/>
          <w:u w:val="none"/>
          <w:shd w:fill="auto" w:val="clear"/>
          <w:vertAlign w:val="baseline"/>
          <w:rtl w:val="0"/>
        </w:rPr>
        <w:t xml:space="preserve">Pilot local solutions in similar locations to gather more evidence in order to influence policies.</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8" w:line="264" w:lineRule="auto"/>
        <w:ind w:left="477" w:right="1202" w:hanging="361"/>
        <w:jc w:val="left"/>
        <w:rPr>
          <w:rFonts w:ascii="Montserrat Thin" w:cs="Montserrat Thin" w:eastAsia="Montserrat Thin" w:hAnsi="Montserrat Thin"/>
          <w:b w:val="0"/>
          <w:i w:val="0"/>
          <w:smallCaps w:val="0"/>
          <w:strike w:val="0"/>
          <w:color w:val="000000"/>
          <w:sz w:val="19"/>
          <w:szCs w:val="19"/>
          <w:u w:val="none"/>
          <w:shd w:fill="auto" w:val="clear"/>
          <w:vertAlign w:val="baseline"/>
        </w:rPr>
        <w:sectPr>
          <w:headerReference r:id="rId7" w:type="default"/>
          <w:footerReference r:id="rId8" w:type="default"/>
          <w:pgSz w:h="16840" w:w="11920" w:orient="portrait"/>
          <w:pgMar w:bottom="1000" w:top="1380" w:left="1300" w:right="1680" w:header="0" w:footer="814"/>
          <w:pgNumType w:start="173"/>
        </w:sectPr>
      </w:pPr>
      <w:r w:rsidDel="00000000" w:rsidR="00000000" w:rsidRPr="00000000">
        <w:rPr>
          <w:rFonts w:ascii="Montserrat" w:cs="Montserrat" w:eastAsia="Montserrat" w:hAnsi="Montserrat"/>
          <w:b w:val="1"/>
          <w:i w:val="1"/>
          <w:smallCaps w:val="0"/>
          <w:strike w:val="0"/>
          <w:color w:val="000000"/>
          <w:sz w:val="19"/>
          <w:szCs w:val="19"/>
          <w:u w:val="none"/>
          <w:shd w:fill="auto" w:val="clear"/>
          <w:vertAlign w:val="baseline"/>
          <w:rtl w:val="0"/>
        </w:rPr>
        <w:t xml:space="preserve">Scale up: </w:t>
      </w:r>
      <w:r w:rsidDel="00000000" w:rsidR="00000000" w:rsidRPr="00000000">
        <w:rPr>
          <w:rFonts w:ascii="Montserrat" w:cs="Montserrat" w:eastAsia="Montserrat" w:hAnsi="Montserrat"/>
          <w:i w:val="0"/>
          <w:smallCaps w:val="0"/>
          <w:strike w:val="0"/>
          <w:color w:val="000000"/>
          <w:sz w:val="19"/>
          <w:szCs w:val="19"/>
          <w:u w:val="none"/>
          <w:shd w:fill="auto" w:val="clear"/>
          <w:vertAlign w:val="baseline"/>
          <w:rtl w:val="0"/>
        </w:rPr>
        <w:t xml:space="preserve">Trial piloted solutions in more locations to reach a whole district or region or even the entire country in order to influence policies.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17"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Montserrat" w:cs="Montserrat" w:eastAsia="Montserrat" w:hAnsi="Montserrat"/>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Montserrat" w:cs="Montserrat" w:eastAsia="Montserrat" w:hAnsi="Montserrat"/>
          <w:b w:val="1"/>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9"/>
          <w:szCs w:val="19"/>
          <w:u w:val="none"/>
          <w:shd w:fill="auto" w:val="clear"/>
          <w:vertAlign w:val="baseline"/>
          <w:rtl w:val="0"/>
        </w:rPr>
        <w:t xml:space="preserve">Set the next steps (30 mins)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80" w:lineRule="auto"/>
        <w:ind w:left="115" w:right="1021" w:firstLine="0"/>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The workshop should be seen as a step in an ongoing partnership. Influencing AMR strategies at regional and national level is complex and will require further discussion with the same group, and will likely draw in others who will be critical in taking solutions to scale. As part of the next steps, it may be necessary to share evidence with other decision-makers.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Montserrat Thin" w:cs="Montserrat Thin" w:eastAsia="Montserrat Thin" w:hAnsi="Montserrat Thi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Montserrat" w:cs="Montserrat" w:eastAsia="Montserrat" w:hAnsi="Montserrat"/>
          <w:b w:val="1"/>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9"/>
          <w:szCs w:val="19"/>
          <w:u w:val="none"/>
          <w:shd w:fill="auto" w:val="clear"/>
          <w:vertAlign w:val="baseline"/>
          <w:rtl w:val="0"/>
        </w:rPr>
        <w:t xml:space="preserve">After the workshop</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80" w:lineRule="auto"/>
        <w:ind w:left="115" w:right="993" w:firstLine="0"/>
        <w:jc w:val="left"/>
        <w:rPr>
          <w:rFonts w:ascii="Montserrat Thin" w:cs="Montserrat Thin" w:eastAsia="Montserrat Thin" w:hAnsi="Montserrat Thin"/>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If some of the next steps identified will require the involvement of others not present at the workshop, such as higher-level decision-makers or managers critical for implementation of solutions, then the team should work closely with stakeholders to facilitate access to relevant people and advocate for proposed solutions.</w:t>
      </w:r>
      <w:r w:rsidDel="00000000" w:rsidR="00000000" w:rsidRPr="00000000">
        <w:rPr>
          <w:rtl w:val="0"/>
        </w:rPr>
      </w:r>
    </w:p>
    <w:sectPr>
      <w:headerReference r:id="rId9" w:type="default"/>
      <w:type w:val="nextPage"/>
      <w:pgSz w:h="16840" w:w="11920" w:orient="portrait"/>
      <w:pgMar w:bottom="1000" w:top="560" w:left="1300" w:right="1680" w:header="0" w:footer="81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ontserrat">
    <w:embedBold w:fontKey="{00000000-0000-0000-0000-000000000000}" r:id="rId1" w:subsetted="0"/>
    <w:embedBoldItalic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venir"/>
  <w:font w:name="Montserrat Thin">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Montserrat Thin" w:cs="Montserrat Thin" w:eastAsia="Montserrat Thin" w:hAnsi="Montserrat Thin"/>
        <w:b w:val="0"/>
        <w:i w:val="0"/>
        <w:smallCaps w:val="0"/>
        <w:strike w:val="0"/>
        <w:color w:val="000000"/>
        <w:sz w:val="19"/>
        <w:szCs w:val="19"/>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77" w:hanging="361"/>
      </w:pPr>
      <w:rPr>
        <w:rFonts w:ascii="Avenir" w:cs="Avenir" w:eastAsia="Avenir" w:hAnsi="Avenir"/>
        <w:b w:val="0"/>
        <w:i w:val="0"/>
        <w:smallCaps w:val="0"/>
        <w:strike w:val="0"/>
        <w:shd w:fill="auto" w:val="clear"/>
        <w:vertAlign w:val="baseline"/>
      </w:rPr>
    </w:lvl>
    <w:lvl w:ilvl="1">
      <w:start w:val="1"/>
      <w:numFmt w:val="bullet"/>
      <w:lvlText w:val="•"/>
      <w:lvlJc w:val="left"/>
      <w:pPr>
        <w:ind w:left="1324" w:hanging="360.9999999999999"/>
      </w:pPr>
      <w:rPr>
        <w:rFonts w:ascii="Avenir" w:cs="Avenir" w:eastAsia="Avenir" w:hAnsi="Avenir"/>
        <w:b w:val="0"/>
        <w:i w:val="0"/>
        <w:smallCaps w:val="0"/>
        <w:strike w:val="0"/>
        <w:shd w:fill="auto" w:val="clear"/>
        <w:vertAlign w:val="baseline"/>
      </w:rPr>
    </w:lvl>
    <w:lvl w:ilvl="2">
      <w:start w:val="1"/>
      <w:numFmt w:val="bullet"/>
      <w:lvlText w:val="•"/>
      <w:lvlJc w:val="left"/>
      <w:pPr>
        <w:ind w:left="2169" w:hanging="361"/>
      </w:pPr>
      <w:rPr>
        <w:rFonts w:ascii="Avenir" w:cs="Avenir" w:eastAsia="Avenir" w:hAnsi="Avenir"/>
        <w:b w:val="0"/>
        <w:i w:val="0"/>
        <w:smallCaps w:val="0"/>
        <w:strike w:val="0"/>
        <w:shd w:fill="auto" w:val="clear"/>
        <w:vertAlign w:val="baseline"/>
      </w:rPr>
    </w:lvl>
    <w:lvl w:ilvl="3">
      <w:start w:val="1"/>
      <w:numFmt w:val="bullet"/>
      <w:lvlText w:val="•"/>
      <w:lvlJc w:val="left"/>
      <w:pPr>
        <w:ind w:left="3013" w:hanging="361"/>
      </w:pPr>
      <w:rPr>
        <w:rFonts w:ascii="Avenir" w:cs="Avenir" w:eastAsia="Avenir" w:hAnsi="Avenir"/>
        <w:b w:val="0"/>
        <w:i w:val="0"/>
        <w:smallCaps w:val="0"/>
        <w:strike w:val="0"/>
        <w:shd w:fill="auto" w:val="clear"/>
        <w:vertAlign w:val="baseline"/>
      </w:rPr>
    </w:lvl>
    <w:lvl w:ilvl="4">
      <w:start w:val="1"/>
      <w:numFmt w:val="bullet"/>
      <w:lvlText w:val="•"/>
      <w:lvlJc w:val="left"/>
      <w:pPr>
        <w:ind w:left="3858" w:hanging="361"/>
      </w:pPr>
      <w:rPr>
        <w:rFonts w:ascii="Avenir" w:cs="Avenir" w:eastAsia="Avenir" w:hAnsi="Avenir"/>
        <w:b w:val="0"/>
        <w:i w:val="0"/>
        <w:smallCaps w:val="0"/>
        <w:strike w:val="0"/>
        <w:shd w:fill="auto" w:val="clear"/>
        <w:vertAlign w:val="baseline"/>
      </w:rPr>
    </w:lvl>
    <w:lvl w:ilvl="5">
      <w:start w:val="1"/>
      <w:numFmt w:val="bullet"/>
      <w:lvlText w:val="•"/>
      <w:lvlJc w:val="left"/>
      <w:pPr>
        <w:ind w:left="4702" w:hanging="361"/>
      </w:pPr>
      <w:rPr>
        <w:rFonts w:ascii="Avenir" w:cs="Avenir" w:eastAsia="Avenir" w:hAnsi="Avenir"/>
        <w:b w:val="0"/>
        <w:i w:val="0"/>
        <w:smallCaps w:val="0"/>
        <w:strike w:val="0"/>
        <w:shd w:fill="auto" w:val="clear"/>
        <w:vertAlign w:val="baseline"/>
      </w:rPr>
    </w:lvl>
    <w:lvl w:ilvl="6">
      <w:start w:val="1"/>
      <w:numFmt w:val="bullet"/>
      <w:lvlText w:val="•"/>
      <w:lvlJc w:val="left"/>
      <w:pPr>
        <w:ind w:left="5547" w:hanging="361"/>
      </w:pPr>
      <w:rPr>
        <w:rFonts w:ascii="Avenir" w:cs="Avenir" w:eastAsia="Avenir" w:hAnsi="Avenir"/>
        <w:b w:val="0"/>
        <w:i w:val="0"/>
        <w:smallCaps w:val="0"/>
        <w:strike w:val="0"/>
        <w:shd w:fill="auto" w:val="clear"/>
        <w:vertAlign w:val="baseline"/>
      </w:rPr>
    </w:lvl>
    <w:lvl w:ilvl="7">
      <w:start w:val="1"/>
      <w:numFmt w:val="bullet"/>
      <w:lvlText w:val="•"/>
      <w:lvlJc w:val="left"/>
      <w:pPr>
        <w:ind w:left="6391" w:hanging="361"/>
      </w:pPr>
      <w:rPr>
        <w:rFonts w:ascii="Avenir" w:cs="Avenir" w:eastAsia="Avenir" w:hAnsi="Avenir"/>
        <w:b w:val="0"/>
        <w:i w:val="0"/>
        <w:smallCaps w:val="0"/>
        <w:strike w:val="0"/>
        <w:shd w:fill="auto" w:val="clear"/>
        <w:vertAlign w:val="baseline"/>
      </w:rPr>
    </w:lvl>
    <w:lvl w:ilvl="8">
      <w:start w:val="1"/>
      <w:numFmt w:val="bullet"/>
      <w:lvlText w:val="•"/>
      <w:lvlJc w:val="left"/>
      <w:pPr>
        <w:ind w:left="7236" w:hanging="361"/>
      </w:pPr>
      <w:rPr>
        <w:rFonts w:ascii="Avenir" w:cs="Avenir" w:eastAsia="Avenir" w:hAnsi="Avenir"/>
        <w:b w:val="0"/>
        <w:i w:val="0"/>
        <w:smallCaps w:val="0"/>
        <w:strike w:val="0"/>
        <w:shd w:fill="auto" w:val="clear"/>
        <w:vertAlign w:val="baseline"/>
      </w:rPr>
    </w:lvl>
  </w:abstractNum>
  <w:abstractNum w:abstractNumId="2">
    <w:lvl w:ilvl="0">
      <w:start w:val="1"/>
      <w:numFmt w:val="bullet"/>
      <w:lvlText w:val="•"/>
      <w:lvlJc w:val="left"/>
      <w:pPr>
        <w:ind w:left="477" w:hanging="360"/>
      </w:pPr>
      <w:rPr>
        <w:rFonts w:ascii="Avenir" w:cs="Avenir" w:eastAsia="Avenir" w:hAnsi="Avenir"/>
        <w:b w:val="0"/>
        <w:i w:val="0"/>
        <w:smallCaps w:val="0"/>
        <w:strike w:val="0"/>
        <w:shd w:fill="auto" w:val="clear"/>
        <w:vertAlign w:val="baseline"/>
      </w:rPr>
    </w:lvl>
    <w:lvl w:ilvl="1">
      <w:start w:val="1"/>
      <w:numFmt w:val="bullet"/>
      <w:lvlText w:val="•"/>
      <w:lvlJc w:val="left"/>
      <w:pPr>
        <w:ind w:left="1324" w:hanging="360"/>
      </w:pPr>
      <w:rPr>
        <w:rFonts w:ascii="Avenir" w:cs="Avenir" w:eastAsia="Avenir" w:hAnsi="Avenir"/>
        <w:b w:val="0"/>
        <w:i w:val="0"/>
        <w:smallCaps w:val="0"/>
        <w:strike w:val="0"/>
        <w:shd w:fill="auto" w:val="clear"/>
        <w:vertAlign w:val="baseline"/>
      </w:rPr>
    </w:lvl>
    <w:lvl w:ilvl="2">
      <w:start w:val="1"/>
      <w:numFmt w:val="bullet"/>
      <w:lvlText w:val="•"/>
      <w:lvlJc w:val="left"/>
      <w:pPr>
        <w:ind w:left="2169" w:hanging="360"/>
      </w:pPr>
      <w:rPr>
        <w:rFonts w:ascii="Avenir" w:cs="Avenir" w:eastAsia="Avenir" w:hAnsi="Avenir"/>
        <w:b w:val="0"/>
        <w:i w:val="0"/>
        <w:smallCaps w:val="0"/>
        <w:strike w:val="0"/>
        <w:shd w:fill="auto" w:val="clear"/>
        <w:vertAlign w:val="baseline"/>
      </w:rPr>
    </w:lvl>
    <w:lvl w:ilvl="3">
      <w:start w:val="1"/>
      <w:numFmt w:val="bullet"/>
      <w:lvlText w:val="•"/>
      <w:lvlJc w:val="left"/>
      <w:pPr>
        <w:ind w:left="3013" w:hanging="360"/>
      </w:pPr>
      <w:rPr>
        <w:rFonts w:ascii="Avenir" w:cs="Avenir" w:eastAsia="Avenir" w:hAnsi="Avenir"/>
        <w:b w:val="0"/>
        <w:i w:val="0"/>
        <w:smallCaps w:val="0"/>
        <w:strike w:val="0"/>
        <w:shd w:fill="auto" w:val="clear"/>
        <w:vertAlign w:val="baseline"/>
      </w:rPr>
    </w:lvl>
    <w:lvl w:ilvl="4">
      <w:start w:val="1"/>
      <w:numFmt w:val="bullet"/>
      <w:lvlText w:val="•"/>
      <w:lvlJc w:val="left"/>
      <w:pPr>
        <w:ind w:left="3858" w:hanging="360"/>
      </w:pPr>
      <w:rPr>
        <w:rFonts w:ascii="Avenir" w:cs="Avenir" w:eastAsia="Avenir" w:hAnsi="Avenir"/>
        <w:b w:val="0"/>
        <w:i w:val="0"/>
        <w:smallCaps w:val="0"/>
        <w:strike w:val="0"/>
        <w:shd w:fill="auto" w:val="clear"/>
        <w:vertAlign w:val="baseline"/>
      </w:rPr>
    </w:lvl>
    <w:lvl w:ilvl="5">
      <w:start w:val="1"/>
      <w:numFmt w:val="bullet"/>
      <w:lvlText w:val="•"/>
      <w:lvlJc w:val="left"/>
      <w:pPr>
        <w:ind w:left="4702" w:hanging="360"/>
      </w:pPr>
      <w:rPr>
        <w:rFonts w:ascii="Avenir" w:cs="Avenir" w:eastAsia="Avenir" w:hAnsi="Avenir"/>
        <w:b w:val="0"/>
        <w:i w:val="0"/>
        <w:smallCaps w:val="0"/>
        <w:strike w:val="0"/>
        <w:shd w:fill="auto" w:val="clear"/>
        <w:vertAlign w:val="baseline"/>
      </w:rPr>
    </w:lvl>
    <w:lvl w:ilvl="6">
      <w:start w:val="1"/>
      <w:numFmt w:val="bullet"/>
      <w:lvlText w:val="•"/>
      <w:lvlJc w:val="left"/>
      <w:pPr>
        <w:ind w:left="5547" w:hanging="360"/>
      </w:pPr>
      <w:rPr>
        <w:rFonts w:ascii="Avenir" w:cs="Avenir" w:eastAsia="Avenir" w:hAnsi="Avenir"/>
        <w:b w:val="0"/>
        <w:i w:val="0"/>
        <w:smallCaps w:val="0"/>
        <w:strike w:val="0"/>
        <w:shd w:fill="auto" w:val="clear"/>
        <w:vertAlign w:val="baseline"/>
      </w:rPr>
    </w:lvl>
    <w:lvl w:ilvl="7">
      <w:start w:val="1"/>
      <w:numFmt w:val="bullet"/>
      <w:lvlText w:val="•"/>
      <w:lvlJc w:val="left"/>
      <w:pPr>
        <w:ind w:left="6391" w:hanging="360"/>
      </w:pPr>
      <w:rPr>
        <w:rFonts w:ascii="Avenir" w:cs="Avenir" w:eastAsia="Avenir" w:hAnsi="Avenir"/>
        <w:b w:val="0"/>
        <w:i w:val="0"/>
        <w:smallCaps w:val="0"/>
        <w:strike w:val="0"/>
        <w:shd w:fill="auto" w:val="clear"/>
        <w:vertAlign w:val="baseline"/>
      </w:rPr>
    </w:lvl>
    <w:lvl w:ilvl="8">
      <w:start w:val="1"/>
      <w:numFmt w:val="bullet"/>
      <w:lvlText w:val="•"/>
      <w:lvlJc w:val="left"/>
      <w:pPr>
        <w:ind w:left="7236" w:hanging="360"/>
      </w:pPr>
      <w:rPr>
        <w:rFonts w:ascii="Avenir" w:cs="Avenir" w:eastAsia="Avenir" w:hAnsi="Avenir"/>
        <w:b w:val="0"/>
        <w:i w:val="0"/>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7" w:right="993" w:firstLine="0"/>
      <w:jc w:val="left"/>
    </w:pPr>
    <w:rPr>
      <w:rFonts w:ascii="Montserrat" w:cs="Montserrat" w:eastAsia="Montserrat" w:hAnsi="Montserrat"/>
      <w:b w:val="1"/>
      <w:i w:val="0"/>
      <w:smallCaps w:val="0"/>
      <w:strike w:val="0"/>
      <w:color w:val="000000"/>
      <w:sz w:val="30"/>
      <w:szCs w:val="30"/>
      <w:u w:val="none"/>
      <w:shd w:fill="auto" w:val="clear"/>
      <w:vertAlign w:val="baseline"/>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Montserrat Thin" w:cs="Montserrat Thin" w:eastAsia="Montserrat Thin" w:hAnsi="Montserrat Thin"/>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noFill/>
      </w14:textOutline>
    </w:rPr>
  </w:style>
  <w:style w:type="paragraph" w:styleId="Body Text">
    <w:name w:val="Body Text"/>
    <w:next w:val="Body Text"/>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Montserrat Thin" w:cs="Montserrat Thin" w:eastAsia="Montserrat Thin" w:hAnsi="Montserrat Thin"/>
      <w:b w:val="0"/>
      <w:bCs w:val="0"/>
      <w:i w:val="0"/>
      <w:iCs w:val="0"/>
      <w:caps w:val="0"/>
      <w:smallCaps w:val="0"/>
      <w:strike w:val="0"/>
      <w:dstrike w:val="0"/>
      <w:outline w:val="0"/>
      <w:color w:val="000000"/>
      <w:spacing w:val="0"/>
      <w:kern w:val="0"/>
      <w:position w:val="0"/>
      <w:sz w:val="19"/>
      <w:szCs w:val="19"/>
      <w:u w:color="000000" w:val="none"/>
      <w:shd w:color="auto" w:fill="auto" w:val="nil"/>
      <w:vertAlign w:val="baseline"/>
      <w:lang w:val="en-US"/>
      <w14:textFill>
        <w14:solidFill>
          <w14:srgbClr w14:val="000000"/>
        </w14:solidFill>
      </w14:textFill>
    </w:rPr>
  </w:style>
  <w:style w:type="paragraph" w:styleId="Title">
    <w:name w:val="Title"/>
    <w:next w:val="Title"/>
    <w:pPr>
      <w:keepNext w:val="0"/>
      <w:keepLines w:val="0"/>
      <w:pageBreakBefore w:val="0"/>
      <w:widowControl w:val="0"/>
      <w:shd w:color="auto" w:fill="auto" w:val="clear"/>
      <w:suppressAutoHyphens w:val="0"/>
      <w:bidi w:val="0"/>
      <w:spacing w:after="0" w:before="112" w:line="240" w:lineRule="auto"/>
      <w:ind w:left="117" w:right="993" w:firstLine="0"/>
      <w:jc w:val="left"/>
      <w:outlineLvl w:val="9"/>
    </w:pPr>
    <w:rPr>
      <w:rFonts w:ascii="Montserrat-Bold" w:cs="Arial Unicode MS" w:eastAsia="Arial Unicode MS" w:hAnsi="Montserrat-Bold"/>
      <w:b w:val="1"/>
      <w:bCs w:val="1"/>
      <w:i w:val="0"/>
      <w:iCs w:val="0"/>
      <w:caps w:val="0"/>
      <w:smallCaps w:val="0"/>
      <w:strike w:val="0"/>
      <w:dstrike w:val="0"/>
      <w:outline w:val="0"/>
      <w:color w:val="000000"/>
      <w:spacing w:val="0"/>
      <w:kern w:val="0"/>
      <w:position w:val="0"/>
      <w:sz w:val="30"/>
      <w:szCs w:val="30"/>
      <w:u w:color="000000" w:val="none"/>
      <w:shd w:color="auto" w:fill="auto" w:val="nil"/>
      <w:vertAlign w:val="baseline"/>
      <w:lang w:val="en-US"/>
      <w14:textFill>
        <w14:solidFill>
          <w14:srgbClr w14:val="000000"/>
        </w14:solidFill>
      </w14:textFill>
      <w14:textOutline>
        <w14:noFill/>
      </w14:textOutline>
    </w:rPr>
  </w:style>
  <w:style w:type="paragraph" w:styleId="Table Paragraph">
    <w:name w:val="Table Paragraph"/>
    <w:next w:val="Table Paragraph"/>
    <w:pPr>
      <w:keepNext w:val="0"/>
      <w:keepLines w:val="0"/>
      <w:pageBreakBefore w:val="0"/>
      <w:widowControl w:val="0"/>
      <w:shd w:color="auto" w:fill="auto" w:val="clear"/>
      <w:suppressAutoHyphens w:val="0"/>
      <w:bidi w:val="0"/>
      <w:spacing w:after="0" w:before="94" w:line="240" w:lineRule="auto"/>
      <w:ind w:left="100" w:right="0" w:firstLine="0"/>
      <w:jc w:val="left"/>
      <w:outlineLvl w:val="9"/>
    </w:pPr>
    <w:rPr>
      <w:rFonts w:ascii="Montserrat Thin" w:cs="Montserrat Thin" w:eastAsia="Montserrat Thin" w:hAnsi="Montserrat Thin"/>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0"/>
      <w:shd w:color="auto" w:fill="auto" w:val="clear"/>
      <w:suppressAutoHyphens w:val="0"/>
      <w:bidi w:val="0"/>
      <w:spacing w:after="0" w:before="0" w:line="240" w:lineRule="auto"/>
      <w:ind w:left="477" w:right="0" w:hanging="361"/>
      <w:jc w:val="left"/>
      <w:outlineLvl w:val="9"/>
    </w:pPr>
    <w:rPr>
      <w:rFonts w:ascii="Montserrat Thin" w:cs="Montserrat Thin" w:eastAsia="Montserrat Thin" w:hAnsi="Montserrat Thin"/>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numbering" w:styleId="Imported Style 1">
    <w:name w:val="Imported Style 1"/>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bold.ttf"/><Relationship Id="rId2" Type="http://schemas.openxmlformats.org/officeDocument/2006/relationships/font" Target="fonts/Montserrat-boldItalic.ttf"/><Relationship Id="rId3" Type="http://schemas.openxmlformats.org/officeDocument/2006/relationships/font" Target="fonts/HelveticaNeue-regular.ttf"/><Relationship Id="rId4" Type="http://schemas.openxmlformats.org/officeDocument/2006/relationships/font" Target="fonts/HelveticaNeue-bold.ttf"/><Relationship Id="rId10" Type="http://schemas.openxmlformats.org/officeDocument/2006/relationships/font" Target="fonts/MontserratThin-boldItalic.ttf"/><Relationship Id="rId9" Type="http://schemas.openxmlformats.org/officeDocument/2006/relationships/font" Target="fonts/MontserratThin-italic.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MontserratThin-regular.ttf"/><Relationship Id="rId8" Type="http://schemas.openxmlformats.org/officeDocument/2006/relationships/font" Target="fonts/MontserratThin-bold.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Montserrat-Bold"/>
        <a:ea typeface="Montserrat-Bold"/>
        <a:cs typeface="Montserrat-Bold"/>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LJhPhDi4oXQTshMRgSmdox3g7g==">CgMxLjA4AHIhMXY1ZWRxSnpESWxyZUFMTXVXdVBSUXItSERJRzdMYzN6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